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0DC" w:rsidRDefault="00EC10DC" w:rsidP="00E538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10DC" w:rsidRPr="00B0193B" w:rsidRDefault="00EC10DC" w:rsidP="00EC10DC">
      <w:pPr>
        <w:jc w:val="center"/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</w:pPr>
      <w:r w:rsidRPr="00B0193B"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  <w:t>Основные понятия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283"/>
        <w:gridCol w:w="5528"/>
      </w:tblGrid>
      <w:tr w:rsidR="00EC10DC" w:rsidRPr="00B0193B" w:rsidTr="00B0193B">
        <w:tc>
          <w:tcPr>
            <w:tcW w:w="3936" w:type="dxa"/>
          </w:tcPr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Брандмауэрное панно</w:t>
            </w:r>
          </w:p>
        </w:tc>
        <w:tc>
          <w:tcPr>
            <w:tcW w:w="283" w:type="dxa"/>
          </w:tcPr>
          <w:p w:rsidR="00EC10DC" w:rsidRPr="00B0193B" w:rsidRDefault="00EC10DC" w:rsidP="00EC10DC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5528" w:type="dxa"/>
          </w:tcPr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B0193B" w:rsidRPr="00B0193B" w:rsidRDefault="00EC10DC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плакат, расположенный на брандмауэре</w:t>
            </w:r>
          </w:p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</w:t>
            </w:r>
          </w:p>
        </w:tc>
      </w:tr>
      <w:tr w:rsidR="00EC10DC" w:rsidRPr="00B0193B" w:rsidTr="00B0193B">
        <w:tc>
          <w:tcPr>
            <w:tcW w:w="3936" w:type="dxa"/>
          </w:tcPr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Брандмауэр</w:t>
            </w:r>
          </w:p>
        </w:tc>
        <w:tc>
          <w:tcPr>
            <w:tcW w:w="283" w:type="dxa"/>
          </w:tcPr>
          <w:p w:rsidR="00EC10DC" w:rsidRPr="00B0193B" w:rsidRDefault="00EC10DC" w:rsidP="00EC10DC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5528" w:type="dxa"/>
          </w:tcPr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глухая, открытая для обзора стена здания, используемая для размещения рекламы</w:t>
            </w:r>
          </w:p>
        </w:tc>
      </w:tr>
      <w:tr w:rsidR="00EC10DC" w:rsidRPr="00B0193B" w:rsidTr="00B0193B">
        <w:tc>
          <w:tcPr>
            <w:tcW w:w="3936" w:type="dxa"/>
          </w:tcPr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Билборд</w:t>
            </w:r>
          </w:p>
        </w:tc>
        <w:tc>
          <w:tcPr>
            <w:tcW w:w="283" w:type="dxa"/>
          </w:tcPr>
          <w:p w:rsidR="00EC10DC" w:rsidRPr="00B0193B" w:rsidRDefault="00EC10DC" w:rsidP="00EC10DC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5528" w:type="dxa"/>
          </w:tcPr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отдельно стоящий крупноформатный рекламный щит</w:t>
            </w:r>
          </w:p>
        </w:tc>
      </w:tr>
      <w:tr w:rsidR="00EC10DC" w:rsidRPr="00B0193B" w:rsidTr="00B0193B">
        <w:tc>
          <w:tcPr>
            <w:tcW w:w="3936" w:type="dxa"/>
          </w:tcPr>
          <w:p w:rsidR="00EC10DC" w:rsidRPr="00B0193B" w:rsidRDefault="00EC10DC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EC10DC" w:rsidRPr="00B0193B" w:rsidRDefault="005B6D98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Пилон</w:t>
            </w:r>
          </w:p>
        </w:tc>
        <w:tc>
          <w:tcPr>
            <w:tcW w:w="283" w:type="dxa"/>
          </w:tcPr>
          <w:p w:rsidR="00EC10DC" w:rsidRPr="00B0193B" w:rsidRDefault="00EC10DC" w:rsidP="00EC10DC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6D98" w:rsidRPr="00B0193B" w:rsidRDefault="005B6D98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EC10DC" w:rsidRDefault="005B6D98" w:rsidP="005B6D98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рекламная плоскостная конструкция на опоре  напольного (наземного) размещения </w:t>
            </w:r>
          </w:p>
          <w:p w:rsidR="009D6DE9" w:rsidRPr="00B0193B" w:rsidRDefault="009D6DE9" w:rsidP="005B6D98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</w:tc>
      </w:tr>
      <w:tr w:rsidR="009D6DE9" w:rsidRPr="00B0193B" w:rsidTr="00B0193B">
        <w:tc>
          <w:tcPr>
            <w:tcW w:w="3936" w:type="dxa"/>
          </w:tcPr>
          <w:p w:rsidR="009D6DE9" w:rsidRPr="00B0193B" w:rsidRDefault="009D6DE9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Пилларс</w:t>
            </w:r>
            <w:proofErr w:type="spellEnd"/>
          </w:p>
        </w:tc>
        <w:tc>
          <w:tcPr>
            <w:tcW w:w="283" w:type="dxa"/>
          </w:tcPr>
          <w:p w:rsidR="009D6DE9" w:rsidRPr="00B0193B" w:rsidRDefault="009D6DE9" w:rsidP="00EC10DC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5528" w:type="dxa"/>
          </w:tcPr>
          <w:p w:rsidR="009D6DE9" w:rsidRPr="00B0193B" w:rsidRDefault="009D6DE9" w:rsidP="008374FA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отдельно стоящая</w:t>
            </w:r>
            <w:r w:rsidR="008374FA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трехсторонняя 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рекламная конструкция </w:t>
            </w:r>
          </w:p>
        </w:tc>
      </w:tr>
      <w:tr w:rsidR="005B6D98" w:rsidRPr="00B0193B" w:rsidTr="00B0193B">
        <w:tc>
          <w:tcPr>
            <w:tcW w:w="3936" w:type="dxa"/>
          </w:tcPr>
          <w:p w:rsidR="005B6D98" w:rsidRPr="00B0193B" w:rsidRDefault="005B6D98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5B6D98" w:rsidRPr="00B0193B" w:rsidRDefault="005B6D98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Сити-формат</w:t>
            </w:r>
          </w:p>
        </w:tc>
        <w:tc>
          <w:tcPr>
            <w:tcW w:w="283" w:type="dxa"/>
          </w:tcPr>
          <w:p w:rsidR="005B6D98" w:rsidRPr="00B0193B" w:rsidRDefault="005B6D98" w:rsidP="00EC10DC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6D98" w:rsidRPr="00B0193B" w:rsidRDefault="005B6D98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5B6D98" w:rsidRPr="00B0193B" w:rsidRDefault="005B6D98" w:rsidP="005B6D98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отдельно стоящая рекламная конструкция, световой короб с двумя рекламными поверхностями с внутренней подсветкой</w:t>
            </w:r>
          </w:p>
        </w:tc>
      </w:tr>
      <w:tr w:rsidR="005B6D98" w:rsidRPr="00B0193B" w:rsidTr="00B0193B">
        <w:tc>
          <w:tcPr>
            <w:tcW w:w="3936" w:type="dxa"/>
          </w:tcPr>
          <w:p w:rsidR="005B6D98" w:rsidRPr="00B0193B" w:rsidRDefault="005B6D98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5B6D98" w:rsidRPr="00B0193B" w:rsidRDefault="005B6D98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Указатель</w:t>
            </w:r>
          </w:p>
        </w:tc>
        <w:tc>
          <w:tcPr>
            <w:tcW w:w="283" w:type="dxa"/>
          </w:tcPr>
          <w:p w:rsidR="005B6D98" w:rsidRPr="00B0193B" w:rsidRDefault="005B6D98" w:rsidP="00EC10DC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6D98" w:rsidRPr="00B0193B" w:rsidRDefault="005B6D98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5B6D98" w:rsidRPr="00B0193B" w:rsidRDefault="005B6D98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стрелка, показывающая направление</w:t>
            </w:r>
          </w:p>
          <w:p w:rsidR="00B0193B" w:rsidRPr="00B0193B" w:rsidRDefault="00B0193B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</w:tc>
      </w:tr>
      <w:tr w:rsidR="005B6D98" w:rsidRPr="00B0193B" w:rsidTr="00B0193B">
        <w:tc>
          <w:tcPr>
            <w:tcW w:w="3936" w:type="dxa"/>
          </w:tcPr>
          <w:p w:rsidR="005B6D98" w:rsidRPr="00B0193B" w:rsidRDefault="005B6D98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5B6D98" w:rsidRPr="00B0193B" w:rsidRDefault="00D8051D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Вывеска</w:t>
            </w:r>
          </w:p>
        </w:tc>
        <w:tc>
          <w:tcPr>
            <w:tcW w:w="283" w:type="dxa"/>
          </w:tcPr>
          <w:p w:rsidR="005B6D98" w:rsidRPr="00B0193B" w:rsidRDefault="005B6D98" w:rsidP="00EC10DC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6D98" w:rsidRPr="00B0193B" w:rsidRDefault="005B6D98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D8051D" w:rsidRPr="00B0193B" w:rsidRDefault="00D8051D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мини щит</w:t>
            </w:r>
          </w:p>
          <w:p w:rsidR="00B0193B" w:rsidRPr="00B0193B" w:rsidRDefault="00B0193B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</w:tc>
      </w:tr>
      <w:tr w:rsidR="00B20D91" w:rsidRPr="00B0193B" w:rsidTr="00B0193B">
        <w:tc>
          <w:tcPr>
            <w:tcW w:w="3936" w:type="dxa"/>
          </w:tcPr>
          <w:p w:rsidR="00B20D91" w:rsidRPr="00B0193B" w:rsidRDefault="00B20D91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B20D91" w:rsidRPr="00B0193B" w:rsidRDefault="00B20D91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proofErr w:type="spellStart"/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Скроллер</w:t>
            </w:r>
            <w:proofErr w:type="spellEnd"/>
          </w:p>
        </w:tc>
        <w:tc>
          <w:tcPr>
            <w:tcW w:w="283" w:type="dxa"/>
          </w:tcPr>
          <w:p w:rsidR="00B20D91" w:rsidRPr="00B0193B" w:rsidRDefault="00B20D91" w:rsidP="00EC10DC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5528" w:type="dxa"/>
          </w:tcPr>
          <w:p w:rsidR="00B20D91" w:rsidRPr="00B0193B" w:rsidRDefault="00B20D91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</w:p>
          <w:p w:rsidR="00B20D91" w:rsidRPr="00B0193B" w:rsidRDefault="00B20D91" w:rsidP="00EC10D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 w:rsidRPr="00B0193B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установка с внутренней подсветкой и динамически    меняющимися рекламными сообщениями</w:t>
            </w:r>
          </w:p>
        </w:tc>
      </w:tr>
    </w:tbl>
    <w:p w:rsidR="00EC10DC" w:rsidRPr="00EC10DC" w:rsidRDefault="00EC10DC" w:rsidP="00EC10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4FA" w:rsidRDefault="005724FA" w:rsidP="00E538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849" w:rsidRDefault="000F6849" w:rsidP="00E538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849" w:rsidRDefault="000F6849" w:rsidP="00E538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849" w:rsidRDefault="000F6849" w:rsidP="00E538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849" w:rsidRDefault="000F6849" w:rsidP="00E538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849" w:rsidRDefault="000F6849" w:rsidP="00E538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849" w:rsidRPr="000F6849" w:rsidRDefault="000F6849" w:rsidP="000F6849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sectPr w:rsidR="000F6849" w:rsidRPr="000F6849" w:rsidSect="00B0193B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946EBD"/>
    <w:rsid w:val="000F6849"/>
    <w:rsid w:val="00351DB0"/>
    <w:rsid w:val="0051435C"/>
    <w:rsid w:val="005724FA"/>
    <w:rsid w:val="005B6D98"/>
    <w:rsid w:val="005E2359"/>
    <w:rsid w:val="008374FA"/>
    <w:rsid w:val="0091081A"/>
    <w:rsid w:val="00946EBD"/>
    <w:rsid w:val="009A1B67"/>
    <w:rsid w:val="009A46E4"/>
    <w:rsid w:val="009D6DE9"/>
    <w:rsid w:val="00B0193B"/>
    <w:rsid w:val="00B20D91"/>
    <w:rsid w:val="00BA5D8B"/>
    <w:rsid w:val="00C47405"/>
    <w:rsid w:val="00D8051D"/>
    <w:rsid w:val="00E53807"/>
    <w:rsid w:val="00EC1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Дашкевич Светлана</dc:creator>
  <cp:lastModifiedBy>Дашкевич Светлана</cp:lastModifiedBy>
  <cp:revision>3</cp:revision>
  <cp:lastPrinted>2013-11-01T09:03:00Z</cp:lastPrinted>
  <dcterms:created xsi:type="dcterms:W3CDTF">2013-12-20T08:56:00Z</dcterms:created>
  <dcterms:modified xsi:type="dcterms:W3CDTF">2013-12-20T08:57:00Z</dcterms:modified>
</cp:coreProperties>
</file>